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3351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ОТНОСНО: Определяне броя на експертите и техническите сътрудници към ОИК Септември в изборите за общински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и за кметове на 27 октомври 2019 г. Приемане на график и задълженията по време на дежурствата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На основание чл.87, ал.1, т.1 от   и Решение №616-МИ/15.08.2019</w:t>
      </w:r>
      <w:r>
        <w:rPr>
          <w:rFonts w:ascii="Times New Roman" w:hAnsi="Times New Roman" w:cs="Times New Roman"/>
          <w:sz w:val="28"/>
          <w:szCs w:val="28"/>
        </w:rPr>
        <w:t xml:space="preserve"> г. на ЦИК, ОИК – Септември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1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1.</w:t>
      </w:r>
      <w:r w:rsidRPr="0083351E">
        <w:rPr>
          <w:rFonts w:ascii="Times New Roman" w:hAnsi="Times New Roman" w:cs="Times New Roman"/>
          <w:sz w:val="28"/>
          <w:szCs w:val="28"/>
        </w:rPr>
        <w:tab/>
        <w:t>ОИК – Септември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51E">
        <w:rPr>
          <w:rFonts w:ascii="Times New Roman" w:hAnsi="Times New Roman" w:cs="Times New Roman"/>
          <w:sz w:val="28"/>
          <w:szCs w:val="28"/>
        </w:rPr>
        <w:t>създава работна група от следните специалисти, които да подпомагат дейността й: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1.1. Експерт   към ОИК-Септември  за периода от 04.09.2019 г.  до 7 дни от обявяване на изборния резултат.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Работата на експерта - компютърен специалист е да: поддържа интернет страницата на ОИК- Септември,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 Септември и решенията по тях,  публичния регистър на регистрираните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в ОИК - Септември; организира обявяването в интернет страницата на комисията на списъците на представителите на партии, коалиции и инициативни комитети, приети от ОИК - Септември; ежедневно осигурява предварителното обявяване на проектите за дневен  ред и публикува съобщенията на ОИК - Септември; извършва и други технически дейности, възложени му ръководството на  ОИК- Септември.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Месечното възнаграждение на експерта  е в размер на 780 (седемстотин и осемдесет ) лева.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1.2. Технически сътрудници - двама към ОИК- Септември  за периода от 04.09.2019 г.  до 7 дни от обявяване на изборния резултат.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Работата на техническия сътрудник е да: уведомява членовете на комисията за извънредните заседания; подсигурява необходимите информационни материали за заседанията; води протоколите от заседанията на ОИК- Септември , като отразява дата, час, дневен ред, </w:t>
      </w:r>
      <w:r w:rsidRPr="0083351E">
        <w:rPr>
          <w:rFonts w:ascii="Times New Roman" w:hAnsi="Times New Roman" w:cs="Times New Roman"/>
          <w:sz w:val="28"/>
          <w:szCs w:val="28"/>
        </w:rPr>
        <w:lastRenderedPageBreak/>
        <w:t xml:space="preserve">обсъжданията по точките от дневния ред, докладите по проектите за решения, взетите решения и гласуването по тях, за което отразява поименното гласуване; осигурява надлежното подписване на протоколите и решенията; прилага разглежданите материали като неразделна част от протоколите; поддържа и съхранява информационен архив от всички заседания; подрежда и окомплектова документите от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регистърните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преписки; извършва предпечатна подготовка на големи по обем материали; сканира предоставените му от Председателя на ОИК- Септември  документи изработва и отпечатва удостоверенията на регистрираните в ОИК – Септември политически субекти и кандидати за кметове и общински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; актуализира данните по списъчния състав на членовете на СИК, назначени за произвеждането на изборите за общински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и за кметове, като отразява всички промени, извършени с Решения на ОИК- Септември; изработва и отпечатва удостоверенията на назначените членове на СИК; подпомага дейността на членовете на ОИК- Септември,  във връзка с подготовката на образци на бюлетини за различните видове избори и при организиране на жребия за определяне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поредността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на номерата на партиите, коалициите и независимите кандидати в бюлетините; подготвя списъците с данните на регистрираните кандидати за общински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и кметове за проверки; подготвя списъка с данните на членовете на СИК за предаване в община Септември; извършва проверката на предложените за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83351E">
        <w:rPr>
          <w:rFonts w:ascii="Times New Roman" w:hAnsi="Times New Roman" w:cs="Times New Roman"/>
          <w:sz w:val="28"/>
          <w:szCs w:val="28"/>
        </w:rPr>
        <w:t xml:space="preserve"> лица чрез „Информационно обслужване“АД, извършва и други технически дейности, възложени от председателя на ОИК- Септември.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Месечното възнаграждение на техническия сътрудник е в размер на 560 (петстотин и шестдесет ) лева.</w:t>
      </w:r>
    </w:p>
    <w:p w:rsid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След назначаването на експерта и техническите сътрудници  да се  изпрати  заверено копие от решението на Кмета на община Септември   за сключване на граждански договор с назначените  лица.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Препис от решението да се изпрати до ЦИК за сведение.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Септември  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83351E" w:rsidRPr="0083351E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83351E" w:rsidP="00833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1E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83351E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46576"/>
    <w:rsid w:val="001A5CCA"/>
    <w:rsid w:val="001C72A1"/>
    <w:rsid w:val="002D0A71"/>
    <w:rsid w:val="00300045"/>
    <w:rsid w:val="0036022B"/>
    <w:rsid w:val="00397127"/>
    <w:rsid w:val="003D341A"/>
    <w:rsid w:val="0042186B"/>
    <w:rsid w:val="00595F11"/>
    <w:rsid w:val="006652AC"/>
    <w:rsid w:val="006A65E9"/>
    <w:rsid w:val="00704FFB"/>
    <w:rsid w:val="007F6189"/>
    <w:rsid w:val="0083351E"/>
    <w:rsid w:val="009B2A19"/>
    <w:rsid w:val="00A14F34"/>
    <w:rsid w:val="00A70ECA"/>
    <w:rsid w:val="00B10721"/>
    <w:rsid w:val="00BE656C"/>
    <w:rsid w:val="00C06955"/>
    <w:rsid w:val="00CB72D8"/>
    <w:rsid w:val="00CF2A50"/>
    <w:rsid w:val="00D0257B"/>
    <w:rsid w:val="00D630FD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3</cp:revision>
  <cp:lastPrinted>2019-09-04T16:08:00Z</cp:lastPrinted>
  <dcterms:created xsi:type="dcterms:W3CDTF">2019-09-09T14:30:00Z</dcterms:created>
  <dcterms:modified xsi:type="dcterms:W3CDTF">2019-09-09T14:35:00Z</dcterms:modified>
</cp:coreProperties>
</file>