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26" w:rsidRPr="005D5DCE" w:rsidRDefault="00CF6C26" w:rsidP="00CF6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CF6C26" w:rsidRPr="005D5DCE" w:rsidRDefault="00CF6C26" w:rsidP="00CF6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CF6C26" w:rsidRPr="005D5DCE" w:rsidRDefault="00CF6C26" w:rsidP="00CF6C26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b/>
          <w:sz w:val="24"/>
          <w:szCs w:val="24"/>
        </w:rPr>
        <w:t xml:space="preserve">GSM:0888587505 </w:t>
      </w:r>
      <w:proofErr w:type="spellStart"/>
      <w:r w:rsidRPr="005D5DCE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5D5DCE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5D5DCE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CF6C26" w:rsidRPr="005D5DCE" w:rsidRDefault="00CF6C26" w:rsidP="00CF6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C26" w:rsidRPr="00DB1F32" w:rsidRDefault="00CF6C26" w:rsidP="00CF6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.10.2019 г. </w:t>
      </w:r>
    </w:p>
    <w:p w:rsidR="00CF6C26" w:rsidRPr="00DB1F32" w:rsidRDefault="00CF6C26" w:rsidP="00CF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CF6C26" w:rsidRPr="00DB1F32" w:rsidRDefault="00CF6C26" w:rsidP="00CF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DB1F32" w:rsidRDefault="00CF6C26" w:rsidP="00CF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B1F32">
        <w:rPr>
          <w:rFonts w:ascii="Times New Roman" w:hAnsi="Times New Roman" w:cs="Times New Roman"/>
          <w:sz w:val="24"/>
          <w:szCs w:val="24"/>
        </w:rPr>
        <w:t xml:space="preserve">.10.2019  г., в сградата на Община Септември се проведе </w:t>
      </w:r>
      <w:r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Pr="00DB1F32">
        <w:rPr>
          <w:rFonts w:ascii="Times New Roman" w:hAnsi="Times New Roman" w:cs="Times New Roman"/>
          <w:sz w:val="24"/>
          <w:szCs w:val="24"/>
        </w:rPr>
        <w:t xml:space="preserve"> гр. Септември при следния дневен ред:</w:t>
      </w:r>
    </w:p>
    <w:p w:rsidR="00CF6C26" w:rsidRPr="00DB1F32" w:rsidRDefault="00CF6C26" w:rsidP="00CF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5266D5" w:rsidRDefault="00CF6C26" w:rsidP="00CF6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 ОИК Септември, които на 26.10.2019 г да придружават избирателните списъци, бюлетините и изборните материали до назначените СИК на територията на Община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66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6C26" w:rsidRPr="009B094C" w:rsidRDefault="00CF6C26" w:rsidP="00CF6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D5">
        <w:rPr>
          <w:rFonts w:ascii="Times New Roman" w:eastAsia="Times New Roman" w:hAnsi="Times New Roman" w:cs="Times New Roman"/>
          <w:sz w:val="24"/>
          <w:szCs w:val="24"/>
        </w:rPr>
        <w:t xml:space="preserve">Произнасяне по 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Жалба входящ № 214/25.10.2019 г. от Борислав Стефанов </w:t>
      </w:r>
      <w:proofErr w:type="spellStart"/>
      <w:r w:rsidRPr="00381F3D">
        <w:rPr>
          <w:rFonts w:ascii="Times New Roman" w:eastAsia="Times New Roman" w:hAnsi="Times New Roman" w:cs="Times New Roman"/>
          <w:sz w:val="24"/>
          <w:szCs w:val="24"/>
        </w:rPr>
        <w:t>Малешков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постъпила в ОИК Септември от ЦИК по електронна поща</w:t>
      </w:r>
      <w:r w:rsidRPr="005266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C26" w:rsidRPr="005266D5" w:rsidRDefault="00CF6C26" w:rsidP="00CF6C2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D5">
        <w:rPr>
          <w:rFonts w:ascii="Times New Roman" w:eastAsia="Times New Roman" w:hAnsi="Times New Roman" w:cs="Times New Roman"/>
          <w:sz w:val="24"/>
          <w:szCs w:val="24"/>
        </w:rPr>
        <w:t xml:space="preserve">Произнасяне по жалба с вх. № 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 w:rsidRPr="005266D5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266D5">
        <w:rPr>
          <w:rFonts w:ascii="Times New Roman" w:eastAsia="Times New Roman" w:hAnsi="Times New Roman" w:cs="Times New Roman"/>
          <w:sz w:val="24"/>
          <w:szCs w:val="24"/>
        </w:rPr>
        <w:t xml:space="preserve">.10.2019 г. от </w:t>
      </w:r>
      <w:r>
        <w:rPr>
          <w:rFonts w:ascii="Times New Roman" w:eastAsia="Times New Roman" w:hAnsi="Times New Roman" w:cs="Times New Roman"/>
          <w:sz w:val="24"/>
          <w:szCs w:val="24"/>
        </w:rPr>
        <w:t>Димитър Методиев Деянов.</w:t>
      </w:r>
    </w:p>
    <w:p w:rsidR="00CF6C26" w:rsidRDefault="00CF6C26" w:rsidP="00CF6C26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Pr="00DB1F32" w:rsidRDefault="00CF6C26" w:rsidP="00CF6C26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Pr="00DB1F32" w:rsidRDefault="00CF6C26" w:rsidP="00CF6C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CF6C26" w:rsidRPr="00DB1F32" w:rsidRDefault="00CF6C26" w:rsidP="00CF6C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CF6C26" w:rsidRPr="00DB1F32" w:rsidRDefault="00CF6C26" w:rsidP="00CF6C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Членове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2. Павлина Александрова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5. Любка Василева Йорданова</w:t>
      </w:r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1F32">
        <w:rPr>
          <w:rFonts w:ascii="Times New Roman" w:hAnsi="Times New Roman" w:cs="Times New Roman"/>
          <w:sz w:val="24"/>
          <w:szCs w:val="24"/>
        </w:rPr>
        <w:t>. Вера Иванова Дончева</w:t>
      </w:r>
    </w:p>
    <w:p w:rsidR="00CF6C26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1F32">
        <w:rPr>
          <w:rFonts w:ascii="Times New Roman" w:hAnsi="Times New Roman" w:cs="Times New Roman"/>
          <w:sz w:val="24"/>
          <w:szCs w:val="24"/>
        </w:rPr>
        <w:t>. Ваня Славова Биволарска</w:t>
      </w:r>
    </w:p>
    <w:p w:rsidR="00CF6C26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CF6C26" w:rsidRPr="00DB1F32" w:rsidRDefault="00CF6C26" w:rsidP="00CF6C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CF6C26" w:rsidRPr="00DB1F32" w:rsidRDefault="00CF6C26" w:rsidP="00CF6C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CF6C26" w:rsidRPr="00DB1F32" w:rsidRDefault="00CF6C26" w:rsidP="00CF6C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- Мануел Христов Манчев.</w:t>
      </w:r>
    </w:p>
    <w:p w:rsidR="00CF6C26" w:rsidRPr="00DB1F32" w:rsidRDefault="00CF6C26" w:rsidP="00CF6C2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След като се констатира наличието на кворум за редовно провеждане на заседанието, същото беше открито от председателя в </w:t>
      </w:r>
      <w:r>
        <w:rPr>
          <w:rFonts w:ascii="Times New Roman" w:hAnsi="Times New Roman" w:cs="Times New Roman"/>
          <w:sz w:val="24"/>
          <w:szCs w:val="24"/>
        </w:rPr>
        <w:t>17:00</w:t>
      </w:r>
      <w:r w:rsidRPr="00DB1F3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lastRenderedPageBreak/>
        <w:t>По точка първа от дневния ред:</w:t>
      </w:r>
    </w:p>
    <w:p w:rsidR="00646CDC" w:rsidRPr="00745BA5" w:rsidRDefault="00646CDC" w:rsidP="00646C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BA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ОИК-Септември, като съобрази, че е необходимо да 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бъдат определени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представители на ОИК Септември, които на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>.2019 г да придружават избирателните списъци, бюлетините и изборните материали до назначените СИК на територията на Община Септември.</w:t>
      </w:r>
    </w:p>
    <w:p w:rsidR="00646CDC" w:rsidRPr="00811E4A" w:rsidRDefault="00646CDC" w:rsidP="00646CD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6CDC" w:rsidRDefault="00646CDC" w:rsidP="00646CD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11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46CDC" w:rsidRPr="00811E4A" w:rsidRDefault="00646CDC" w:rsidP="00646CDC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46CDC" w:rsidRDefault="00646CDC" w:rsidP="00646CD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45BA5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на ОИК Септември, които на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45BA5">
        <w:rPr>
          <w:rFonts w:ascii="Times New Roman" w:eastAsia="Times New Roman" w:hAnsi="Times New Roman" w:cs="Times New Roman"/>
          <w:sz w:val="24"/>
          <w:szCs w:val="24"/>
        </w:rPr>
        <w:t>.2019 г да придружават избирателните списъци, бюлетините и изборните материали до назначените СИК на територията на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A5">
        <w:rPr>
          <w:rFonts w:ascii="Times New Roman" w:hAnsi="Times New Roman" w:cs="Times New Roman"/>
          <w:sz w:val="24"/>
          <w:szCs w:val="24"/>
        </w:rPr>
        <w:t xml:space="preserve">както следва: </w:t>
      </w:r>
    </w:p>
    <w:p w:rsidR="00646CDC" w:rsidRPr="00DB1F32" w:rsidRDefault="00646CDC" w:rsidP="00646CD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 xml:space="preserve">Вера Иванова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DCE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>
        <w:rPr>
          <w:rFonts w:ascii="Times New Roman" w:hAnsi="Times New Roman" w:cs="Times New Roman"/>
          <w:sz w:val="24"/>
          <w:szCs w:val="24"/>
        </w:rPr>
        <w:t xml:space="preserve"> и 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CDC" w:rsidRDefault="00646CDC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Постъпила е  ж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алба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входящ № 214/25.10.2019 г. от Борислав Стефанов </w:t>
      </w:r>
      <w:proofErr w:type="spellStart"/>
      <w:r w:rsidRPr="00381F3D">
        <w:rPr>
          <w:rFonts w:ascii="Times New Roman" w:eastAsia="Times New Roman" w:hAnsi="Times New Roman" w:cs="Times New Roman"/>
          <w:sz w:val="24"/>
          <w:szCs w:val="24"/>
        </w:rPr>
        <w:t>Малешков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ОИК Септември от ЦИК по електронна поща. 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точка 1 от жалбата се твърди участие участието на кандидатът за кмет на община Марин Рачев и кандидатът за общински съветник Георги Йовчев в откриването на нова зала на територията на община Септември. 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 се да бъде изискана информация от Община Септември участвали ли са посочените лица във въпросното мероприятие и в качеството си на какви.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точки 2, 3, 4 и 5 от сигнала, на основание публикации в социална мрежа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се твърди, че посредством споменаването на осъществени дейности на територията на Община Септември през мандат 2015 г. – 2019 г., се осъществява предизборна агитация, което според жалбоподателя представлява нарушение на чл. 168, ал. 3 от ИК.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Жалбата е разгледана на заседание на ОИК Септември, проведено на 26.10.2019 г. Изискана е информация от Община Септември с писмо с изх. номер 234/29.10.2019 г. като към същото е приложена и постъпилата жалба.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писмо с вх.номер 238/29.10.2019 г. е постъпила информация от Община Септември във връзка с обекта, цитиран в т.</w:t>
      </w:r>
      <w:r w:rsidR="00EB4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от жалбата. 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Към сигнала е приложен снимков материал от брой  2 на вестник „Локомотив Септември”, който спо</w:t>
      </w:r>
      <w:r w:rsidR="00EB421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 подателя на сигнала представлява агитационен материал, съгласно разпоредбите на ИК. След запознаване със снимковия материал от местния вестник, </w:t>
      </w:r>
      <w:r w:rsidR="00EB421B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>констатира че публикациите в същия, съгласно предоставения снимков материал касаят мероприятия, които са били предмет на разглеждане на предходни заседания на ОИК Септември. Решенията на ОИК Септември, постановени в тази връзка са влезли в законна сила, поради което комисията не дължи произнасяне във връзка с така приложения снимков материал.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да се произнесе ОИК Септември съобрази следното: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т.1 от сигнала се твърди да е налице нарушение на ИК, като подателя на сигнала се позовава на публикация в социална мрежа „ФЕЙСБУК”.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Съгласно чл. 168, ал. 3 от ИК ,,Във връзка с предизборната кампания се забранява безплатното използване на публичен административен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ресурс’’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Съгласно разпоредбата на § 1, т. 18 от ДР на ИК: „Публичен административен ресурс" са бюджетни средства, помещения, автомобили, самолети и други транспортни средства, оборудване и други движими и недвижими вещи - държавна или общинска собственост, предоставени на администрацията, държавните и местните органи, и държавните и общинските предприятия както и трудът на служителите в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администрацията’’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Съгласно разпоредбата на чл. 182, ал. 1 от ИК, озаглавен ,,Забрани за предизборна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агитация’’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: ,,Не се допуска предизборна агитация в държавни и общински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, институции, държавни и общински предприятия и в търговски дружества с повече от 50 на сто държавно или общинско участие в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капитала’’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Съгласно разпоредбата на § 1, т. 17 от ДР на ИК: „Предизборна агитация" е призив за подкрепа или за неподкрепа на кандидат, партия, коалиция или инициативен комитет при участие в избори. Наименованието и символите на партия и коалиция, поставени върху предмети, в които не се съдържа призив за подкрепа, не се смятат за агитация по смисъла на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кодекса’’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Default="0016318F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 xml:space="preserve">Съгласно разпоредбата на § 1, т. 15 от ДР на ИК: „Медийна услуга" е създаването и разпространението на информация и съдържание, предназначени за значителна част от аудиторията и с ясно въздействие върху нея, независимо от средствата и технологията, използвани за предаването им. Медийни услуги са:  а) печатните медии - вестници, списания и други периодични издания;  б) медиите, разпространявани чрез електронни съобщителни мрежи, като:  </w:t>
      </w:r>
      <w:proofErr w:type="spellStart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 xml:space="preserve">) обществените и търговските електронни медии - лицензираните или регистрираните обществени или търговски доставчици на аудио-визуални медийни услуги или </w:t>
      </w:r>
      <w:proofErr w:type="spellStart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>радиоуслуги</w:t>
      </w:r>
      <w:proofErr w:type="spellEnd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proofErr w:type="spellStart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>бб</w:t>
      </w:r>
      <w:proofErr w:type="spellEnd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 xml:space="preserve">) онлайн новинарските услуги - електронните издания на вестници, списания, информационни агенции и други електронни издания. Не са медийни услуги социалните мрежи - </w:t>
      </w:r>
      <w:proofErr w:type="spellStart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>фейсбук</w:t>
      </w:r>
      <w:proofErr w:type="spellEnd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>туитър</w:t>
      </w:r>
      <w:proofErr w:type="spellEnd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 xml:space="preserve"> и други подобни, и личните </w:t>
      </w:r>
      <w:proofErr w:type="spellStart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>блогове</w:t>
      </w:r>
      <w:proofErr w:type="spellEnd"/>
      <w:r w:rsidR="00CF6C26" w:rsidRPr="00923703">
        <w:rPr>
          <w:rFonts w:ascii="Times New Roman" w:eastAsia="Times New Roman" w:hAnsi="Times New Roman" w:cs="Times New Roman"/>
          <w:sz w:val="24"/>
          <w:szCs w:val="24"/>
        </w:rPr>
        <w:t xml:space="preserve"> с изключение на профилите в социалните мрежи на медиите по букви „а" и „б".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По т. 1 от сигнала - Не са налице данни за провеждане на предизборна агитация, съобразно разпоредбата на § 1, т. 17 от ДР на ИК. Както вече беше посочено, законодателят е дал легална дефиниция за ,,предизборна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агитация’’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. Предвид изчерпателната законодателна уредба на това понятие,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разширителното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 тълкуване на понятието ,,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агитация’’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 е недопустимо. Забраната, предвидена в закона, е да се агитира ,,за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подкрепа’’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>, респективно за ,,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неподкрепа’’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 на някой кандидат, партия или коалиция. Всички други действия и/или бездействия на кандидатите, осъществени в рамките на предизборната кампания, които не покриват законодателната дефиниция на понятието ,,предизборна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агитация’’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 не могат да се считат за нарушение на ИК. В този смисъл е постоянната практика на Върховния административен съд,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обективирана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 в Решение № 4153/11.04.2016 г. постановено по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. дело № 14618/2015 г. на ВАС, Четвърто отделение, Решение № 2904/09.03.2017 г. постановено по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>. дело № 2648/2017 г. на ВАС, Четвърто отделение. Аналогично е разбирането и на ЦИК, изразено в Решение № 3976-ПВР/05.11.2016 г. и Решение № 4398-НС/02.03.2017 г.</w:t>
      </w: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За да бъде констатирано конкретно нарушение на разпоредбите на ИК, то следва да са налице обективни данни и доказателства за осъществяване на предизборна агитация. От данните посочени в подадения сигнал, както и приложения снимков материал, инкорпориран в същия, а така също и от допълнително представените </w:t>
      </w:r>
      <w:r w:rsidRPr="00923703">
        <w:rPr>
          <w:rFonts w:ascii="Times New Roman" w:eastAsia="Times New Roman" w:hAnsi="Times New Roman" w:cs="Times New Roman"/>
          <w:sz w:val="24"/>
          <w:szCs w:val="24"/>
        </w:rPr>
        <w:lastRenderedPageBreak/>
        <w:t>писмени доказателства, не може да се формира категоричен и безусловен извод, че са осъществени действия, които да покриват понятието предизборна агитация. Не са налице доказателства, а и не се твърди в подадения сигнал да са осъществени конкретни действия, а именно призив за подкрепа или за неподкрепа на определен кандидат, партия, коалиция или инициативен комитет.</w:t>
      </w: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03">
        <w:rPr>
          <w:rFonts w:ascii="Times New Roman" w:eastAsia="Times New Roman" w:hAnsi="Times New Roman" w:cs="Times New Roman"/>
          <w:sz w:val="24"/>
          <w:szCs w:val="24"/>
        </w:rPr>
        <w:t xml:space="preserve">В допълнение следва да се отбележи, че за ОИК Септември не съществува задължение за служебно събиране на доказателства. Изборният процес не е типичен административен процес, като разпоредбите на чл. 36, ал. 1 от АПК в конкретната хипотеза не намират приложение /в този смисъл Решение № 2904/09.03.2017 г. постановено по </w:t>
      </w:r>
      <w:proofErr w:type="spellStart"/>
      <w:r w:rsidRPr="00923703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 w:rsidRPr="00923703">
        <w:rPr>
          <w:rFonts w:ascii="Times New Roman" w:eastAsia="Times New Roman" w:hAnsi="Times New Roman" w:cs="Times New Roman"/>
          <w:sz w:val="24"/>
          <w:szCs w:val="24"/>
        </w:rPr>
        <w:t>. дело № 2648/2017 г. на ВАС, Четвърто отделение/.</w:t>
      </w:r>
    </w:p>
    <w:p w:rsidR="00CF6C26" w:rsidRPr="00923703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703">
        <w:rPr>
          <w:rFonts w:ascii="Times New Roman" w:eastAsia="Times New Roman" w:hAnsi="Times New Roman" w:cs="Times New Roman"/>
          <w:sz w:val="24"/>
          <w:szCs w:val="24"/>
        </w:rPr>
        <w:t>В заключение следва да се отбележи, че не са налице обективни данни и доказателства за нарушение на разпоредбите на ИК.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точки 2, 3, 4 и 5 от сигнала, на основание публикации в социална мрежа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Фейсбук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се твърди, че посредством споменаването на осъществени дейности на територията на Община Септември през мандат 2015 г. – 2019 г., се осъществява предизборна агитация, което според жалбоподателя представлява нарушение на чл. 168 ал. 3 от ИК. Не се посочват конкретни мероприятия, действия или бездействия, които да са предприети от който и да било участник в предизборната кампания, както и същите да съставляват предизборна агитация. Не се и конкретизира защо се счита, че е нарушена разпоредбата на чл. 168 ал.</w:t>
      </w:r>
      <w:r w:rsidR="00163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 от ИК, поради което не е налице нарушение на раз</w:t>
      </w:r>
      <w:r w:rsidR="0016318F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оредбите на кодекса.</w:t>
      </w:r>
    </w:p>
    <w:p w:rsidR="00CF6C26" w:rsidRDefault="00CF6C26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допълнение към горното ОИК Септември счита, че следва да бъде отбелязано,</w:t>
      </w:r>
      <w:r w:rsidR="0016318F">
        <w:rPr>
          <w:rFonts w:ascii="Times New Roman" w:eastAsia="Times New Roman" w:hAnsi="Times New Roman" w:cs="Times New Roman"/>
          <w:sz w:val="24"/>
          <w:szCs w:val="24"/>
        </w:rPr>
        <w:t xml:space="preserve"> че позоваването на извършване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определени дейности в рамките на предходния мандат на кмета на общината, както и позоваването на определени инициативи, осъществени през този мандат, не представлява неправомерна предизборна агитация, както и нарушение на 168  ал. 3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Естествено е, че всички предприети дейности по облагородяването на град Септември през мандат 2015</w:t>
      </w:r>
      <w:r w:rsidR="00163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-2019 </w:t>
      </w:r>
      <w:r w:rsidR="00163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(както и през всички други предходни мандати) са осъществени с публични средства. Позоваването на определени постижения през определен мандат цели да покаже активността на съответния политически субект и осъществяването на неговите функции в интерес на обществото. В този смисъл ОИК Септември счита, че да се посочват конкретни достижения през определен период от време, които реално са постигнати, не е и не може да съставлява нарушение на ИК.</w:t>
      </w:r>
    </w:p>
    <w:p w:rsidR="00056871" w:rsidRPr="00811E4A" w:rsidRDefault="00056871" w:rsidP="000568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изложеното и на основание на чл. 88 от ИК във връзка с чл. 168 ал.3 от ИК, ОИК Септември</w:t>
      </w:r>
    </w:p>
    <w:p w:rsidR="00056871" w:rsidRPr="00811E4A" w:rsidRDefault="00056871" w:rsidP="0005687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6871" w:rsidRDefault="00056871" w:rsidP="00056871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11E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056871" w:rsidRPr="00811E4A" w:rsidRDefault="00056871" w:rsidP="00056871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56871" w:rsidRPr="005D5DCE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установява нарушение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чл. 168 ал.3 от ИК</w:t>
      </w:r>
      <w:r>
        <w:rPr>
          <w:rFonts w:ascii="Times New Roman" w:hAnsi="Times New Roman" w:cs="Times New Roman"/>
          <w:sz w:val="24"/>
          <w:szCs w:val="24"/>
        </w:rPr>
        <w:t xml:space="preserve"> по т.1, т.2, т.3, т.4 и т.5 от сигнала.</w:t>
      </w:r>
    </w:p>
    <w:p w:rsidR="00646CDC" w:rsidRDefault="00646CDC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46CDC" w:rsidRDefault="00646CDC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Решението се подложи на </w:t>
      </w:r>
      <w:r w:rsidR="0005687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поименно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гласуване</w:t>
      </w:r>
      <w:r w:rsidR="0016318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т. 1 от Сигнала</w:t>
      </w:r>
      <w:r w:rsidR="00056871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56871" w:rsidRDefault="00056871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  <w:r w:rsidR="0016318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B1F32">
        <w:rPr>
          <w:rFonts w:ascii="Times New Roman" w:hAnsi="Times New Roman" w:cs="Times New Roman"/>
          <w:sz w:val="24"/>
          <w:szCs w:val="24"/>
        </w:rPr>
        <w:t>ли Ахмедов Чешмеджиев</w:t>
      </w:r>
      <w:r w:rsidR="0016318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 w:rsidR="0016318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Мезов</w:t>
      </w:r>
      <w:proofErr w:type="spellEnd"/>
      <w:r w:rsidR="0016318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56871" w:rsidRPr="00DB1F32" w:rsidRDefault="00056871" w:rsidP="0005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 Павлинка Станоева Церовска</w:t>
      </w:r>
      <w:r w:rsidR="0016318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  <w:r w:rsidR="0016318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Ирина Стоянова Танева</w:t>
      </w:r>
      <w:r w:rsidR="0016318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Стефан Йорданов Димитров</w:t>
      </w:r>
      <w:r w:rsidR="0016318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Любка Василева Йорданова</w:t>
      </w:r>
      <w:r w:rsidR="0016318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Вера Иванова Дончева</w:t>
      </w:r>
      <w:r w:rsidR="0016318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="0016318F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  <w:r w:rsidR="0016318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  <w:r w:rsidR="0016318F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Default="001F66C9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1F66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Решението се подложи на поименно гласуване по </w:t>
      </w:r>
      <w:r>
        <w:rPr>
          <w:rFonts w:ascii="Times New Roman" w:hAnsi="Times New Roman" w:cs="Times New Roman"/>
          <w:sz w:val="24"/>
          <w:szCs w:val="24"/>
        </w:rPr>
        <w:t>т.2, т.3, т.4 и т.5 от сигнала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1F66C9" w:rsidRDefault="001F66C9" w:rsidP="001F66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B1F32">
        <w:rPr>
          <w:rFonts w:ascii="Times New Roman" w:hAnsi="Times New Roman" w:cs="Times New Roman"/>
          <w:sz w:val="24"/>
          <w:szCs w:val="24"/>
        </w:rPr>
        <w:t>ли Ахмедов Чешмеджиев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Мезов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Pr="00DB1F32" w:rsidRDefault="001F66C9" w:rsidP="001F6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 Павлинка Станоева Церовска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Ирина Стоянова Танева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Стефан Йорданов Димитров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Любка Василева Йорданова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Pr="00DB1F32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Вера Иванова Дончева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F66C9" w:rsidRDefault="001F66C9" w:rsidP="001F66C9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F66C9" w:rsidRDefault="001F66C9" w:rsidP="001F66C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6871" w:rsidRDefault="00056871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6871" w:rsidRDefault="00056871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B1F3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три</w:t>
      </w:r>
      <w:r w:rsidRPr="00DB1F3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65A59" w:rsidRDefault="00365A59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6871" w:rsidRPr="00381F3D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В ОИК е постъпил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 жалба с вх.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199/23.10.2019 г. от Димитър Методиев Деянов в качеството му на кандидат за кмет на село Варвара за спазване на действащата нормативна уредба и за нарушения на ИК. Жалбата има характер на сигнал. </w:t>
      </w:r>
    </w:p>
    <w:p w:rsidR="00056871" w:rsidRPr="00381F3D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Твърди се следното: На 23.10.2019г в 10.40 ч на улица „Трета” авторът на сигнала е видял работници, </w:t>
      </w:r>
      <w:r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>, според него, са назначени по чл.9 от ЗСП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>очеви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 се има предвид разпоредбата на чл.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 от ППЗСП)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 към Кметство Варвара. Работниците са разговаряли с инж.Явор Митев, който им е искал обяснения защо разлепят предизборни плакати, след като са ангажирани само с дейности, свързани с Общината. Плакатите, които тези работници </w:t>
      </w:r>
      <w:proofErr w:type="spellStart"/>
      <w:r w:rsidRPr="00381F3D">
        <w:rPr>
          <w:rFonts w:ascii="Times New Roman" w:eastAsia="Times New Roman" w:hAnsi="Times New Roman" w:cs="Times New Roman"/>
          <w:sz w:val="24"/>
          <w:szCs w:val="24"/>
        </w:rPr>
        <w:t>лепяли</w:t>
      </w:r>
      <w:proofErr w:type="spellEnd"/>
      <w:r w:rsidRPr="00381F3D">
        <w:rPr>
          <w:rFonts w:ascii="Times New Roman" w:eastAsia="Times New Roman" w:hAnsi="Times New Roman" w:cs="Times New Roman"/>
          <w:sz w:val="24"/>
          <w:szCs w:val="24"/>
        </w:rPr>
        <w:t>, били на кандидата за кмета на кметство Варвара Николай Николов.</w:t>
      </w:r>
    </w:p>
    <w:p w:rsidR="00056871" w:rsidRPr="00381F3D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В обясненията си тези работници са се оправдали, че изпълняват нареждане на кмета Николай Николов. Имената на лицата, разлепващи плакатите, са: Мария </w:t>
      </w:r>
      <w:proofErr w:type="spellStart"/>
      <w:r w:rsidRPr="00381F3D">
        <w:rPr>
          <w:rFonts w:ascii="Times New Roman" w:eastAsia="Times New Roman" w:hAnsi="Times New Roman" w:cs="Times New Roman"/>
          <w:sz w:val="24"/>
          <w:szCs w:val="24"/>
        </w:rPr>
        <w:t>Венциславова</w:t>
      </w:r>
      <w:proofErr w:type="spellEnd"/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 Николова и Васка Асенова Топалова.</w:t>
      </w:r>
    </w:p>
    <w:p w:rsidR="00056871" w:rsidRPr="00381F3D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Посочени са свидетели на случката: господин Николай Николов, Йордан Кръстев и съседи.</w:t>
      </w:r>
    </w:p>
    <w:p w:rsidR="00056871" w:rsidRPr="00381F3D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Иска се ОИК Септември да провери случая и авторът на сигнала да бъде уведомен за резултата от проверката.</w:t>
      </w:r>
    </w:p>
    <w:p w:rsidR="00056871" w:rsidRPr="00381F3D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Прилага се снимка.</w:t>
      </w:r>
    </w:p>
    <w:p w:rsidR="00056871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F3D">
        <w:rPr>
          <w:rFonts w:ascii="Times New Roman" w:eastAsia="Times New Roman" w:hAnsi="Times New Roman" w:cs="Times New Roman"/>
          <w:sz w:val="24"/>
          <w:szCs w:val="24"/>
        </w:rPr>
        <w:t>За изясняване на фактическата обстановка ОИК Септем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>ри изпрати искане за информация по случая с писмо изх. № 210/25.10.2019 г. до Димитър Деянов и писмо с изх. № 211/25.10.2019 г. до ВРИД Кмет, на Община Септември относно графика на лицата, които на 23.10.2019 г в 10.40 ч са работили по реда на чл.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9 от 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>ПП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>ЗСП.</w:t>
      </w:r>
    </w:p>
    <w:p w:rsidR="00056871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Постъпило е писмо с вх. № 213/25.10.2019 г. от 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>ВРИД Кмет, на Община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приложен график на лицата, полагащи общественополезен труд за периода от 14.10.2019 г. до 31.10.2019 г. От графика е видно, че посочените в Жалбата лица 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Мария </w:t>
      </w:r>
      <w:proofErr w:type="spellStart"/>
      <w:r w:rsidRPr="00381F3D">
        <w:rPr>
          <w:rFonts w:ascii="Times New Roman" w:eastAsia="Times New Roman" w:hAnsi="Times New Roman" w:cs="Times New Roman"/>
          <w:sz w:val="24"/>
          <w:szCs w:val="24"/>
        </w:rPr>
        <w:t>Венциславова</w:t>
      </w:r>
      <w:proofErr w:type="spellEnd"/>
      <w:r w:rsidRPr="00381F3D">
        <w:rPr>
          <w:rFonts w:ascii="Times New Roman" w:eastAsia="Times New Roman" w:hAnsi="Times New Roman" w:cs="Times New Roman"/>
          <w:sz w:val="24"/>
          <w:szCs w:val="24"/>
        </w:rPr>
        <w:t xml:space="preserve"> Николова и Вас</w:t>
      </w:r>
      <w:r>
        <w:rPr>
          <w:rFonts w:ascii="Times New Roman" w:eastAsia="Times New Roman" w:hAnsi="Times New Roman" w:cs="Times New Roman"/>
          <w:sz w:val="24"/>
          <w:szCs w:val="24"/>
        </w:rPr>
        <w:t>ка Асенова Топалова са включени в графика и на посочените дата и час са били задължени да полагат общественополезен труд.</w:t>
      </w:r>
    </w:p>
    <w:p w:rsidR="00056871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Постъпило е писмо с вх. № 241/30.10.2019 г. от Димитър Методиев Деянов, с което е конкретизирано, че сп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ред подателя на жалбата, нарушителят е кандидат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кмет на кметство Варвара Николай Николов, както и 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 xml:space="preserve">нарушението се изразява в </w:t>
      </w:r>
      <w:r>
        <w:rPr>
          <w:rFonts w:ascii="Times New Roman" w:eastAsia="Times New Roman" w:hAnsi="Times New Roman" w:cs="Times New Roman"/>
          <w:sz w:val="24"/>
          <w:szCs w:val="24"/>
        </w:rPr>
        <w:t>използването на публичен ресурс в предизборната кампания (хора, на които се плаща с публични средства). Към писмото е приложена декларация от Явор Георгиев Митев – очевидец на инцидента.</w:t>
      </w:r>
    </w:p>
    <w:p w:rsidR="00056871" w:rsidRPr="00381F3D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871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Съгласно чл. 168, ал. 3 от ИК ,,Във връзка с предизборната кампания се забранява безплатното използване на публичен административен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ресурс’’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056871" w:rsidRDefault="00056871" w:rsidP="00056871">
      <w:pPr>
        <w:pStyle w:val="normal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Съгласно разпоредбата на § 1, т. 18 от ДР на ИК: „Публичен административен ресурс" са бюджетни средства, помещения, автомобили, самолети и други транспортни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средства, оборудване и други движими и недвижими вещи - държавна или общинска собственост, предоставени на администрацията, държавните и местните органи, и държавните и общинските предприятия както и трудът на служителите в администрацията”. </w:t>
      </w:r>
    </w:p>
    <w:p w:rsidR="001D0B23" w:rsidRDefault="00056871" w:rsidP="001D0B2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доказателствата приложени към подадената жалба, както и от допълнително постъпилите такива с писмо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213/25.10.2019 г. от </w:t>
      </w:r>
      <w:r w:rsidRPr="00381F3D">
        <w:rPr>
          <w:rFonts w:ascii="Times New Roman" w:eastAsia="Times New Roman" w:hAnsi="Times New Roman" w:cs="Times New Roman"/>
          <w:sz w:val="24"/>
          <w:szCs w:val="24"/>
        </w:rPr>
        <w:t>ВРИД Кмет, на Община Септември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писмо с вх. № 241/30.10.2019 г. от Димитър Методиев Деянов се установява по безспорен начин, че на посочените от жалбоподателя дата и час, лицата Мар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Венциславова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Николова и Васка Асенова Топалова са лепили предизборни плакати на кандидата за кмет на кметство Варвара Николай Николов</w:t>
      </w:r>
      <w:r w:rsidR="001D0B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По безспорен начин се установява освен това, че същите за конкретния ден и час са включени в графика на лицата от село Варвара, които са задължени да полагат обществено полезен труд за срок от 14 дни, по 4 часа дневно за месец октомври – от 14.10.2019 г. до 31.10.2019 г. От приложената декларация е видно, че извършването на тази дейност им е било наредено от </w:t>
      </w:r>
      <w:r w:rsidR="001D0B23">
        <w:rPr>
          <w:rFonts w:ascii="Times New Roman" w:eastAsia="Times New Roman" w:hAnsi="Times New Roman" w:cs="Times New Roman"/>
          <w:sz w:val="24"/>
          <w:szCs w:val="24"/>
        </w:rPr>
        <w:t xml:space="preserve">кандидатът за кмет на кметство Варвара Николай Николов. </w:t>
      </w:r>
    </w:p>
    <w:p w:rsidR="001D0B23" w:rsidRDefault="001D0B23" w:rsidP="001D0B2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Безспорно е, че на лицата, получаващи месечни помощи по реда на чл.</w:t>
      </w:r>
      <w:r w:rsidR="001F6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от ППЗСП, и които са задължени да полагат обществено полезен труд, се заплаща с бюджетни средства по смисъла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§ 1, т. 18 от ДР на ИК. </w:t>
      </w:r>
    </w:p>
    <w:p w:rsidR="001D0B23" w:rsidRDefault="001D0B23" w:rsidP="001D0B2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изложеното както и основани на чл. 88 от ИК във връзка с чл. 168 ал.3 от ИК, ОИК Септември</w:t>
      </w:r>
    </w:p>
    <w:p w:rsidR="001D0B23" w:rsidRDefault="001D0B23" w:rsidP="001D0B2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0B23" w:rsidRPr="001D0B23" w:rsidRDefault="001D0B23" w:rsidP="001D0B2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D0B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056871" w:rsidRDefault="00056871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0B23" w:rsidRDefault="001D0B23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Установява нарушение на разпоредбата на чл. 168 ал.3 от ИК. </w:t>
      </w:r>
    </w:p>
    <w:p w:rsidR="001D0B23" w:rsidRDefault="001D0B23" w:rsidP="001D0B2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0B23" w:rsidRDefault="001D0B23" w:rsidP="001D0B2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се подложи на поименно гласуване:</w:t>
      </w:r>
    </w:p>
    <w:p w:rsidR="001D0B23" w:rsidRDefault="001D0B23" w:rsidP="001D0B2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  <w:r w:rsidR="001F66C9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B1F32">
        <w:rPr>
          <w:rFonts w:ascii="Times New Roman" w:hAnsi="Times New Roman" w:cs="Times New Roman"/>
          <w:sz w:val="24"/>
          <w:szCs w:val="24"/>
        </w:rPr>
        <w:t>ли Ахмедов Чешмеджиев</w:t>
      </w:r>
      <w:r w:rsidR="001F66C9">
        <w:rPr>
          <w:rFonts w:ascii="Times New Roman" w:hAnsi="Times New Roman" w:cs="Times New Roman"/>
          <w:sz w:val="24"/>
          <w:szCs w:val="24"/>
        </w:rPr>
        <w:t xml:space="preserve"> НЕ </w:t>
      </w: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 w:rsidR="001F66C9">
        <w:rPr>
          <w:rFonts w:ascii="Times New Roman" w:hAnsi="Times New Roman" w:cs="Times New Roman"/>
          <w:sz w:val="24"/>
          <w:szCs w:val="24"/>
        </w:rPr>
        <w:t xml:space="preserve"> </w:t>
      </w:r>
      <w:r w:rsidR="00041B88">
        <w:rPr>
          <w:rFonts w:ascii="Times New Roman" w:hAnsi="Times New Roman" w:cs="Times New Roman"/>
          <w:sz w:val="24"/>
          <w:szCs w:val="24"/>
        </w:rPr>
        <w:t>ДА</w:t>
      </w: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Васил Стефанов Мезов</w:t>
      </w:r>
      <w:r w:rsidR="00041B88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D0B23" w:rsidRPr="00DB1F32" w:rsidRDefault="001D0B23" w:rsidP="001D0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  <w:r w:rsidR="00041B88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Павлина Александрова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  <w:r w:rsidR="00041B88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Ирина Стоянова Танева</w:t>
      </w:r>
      <w:r w:rsidR="00041B88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Стефан Йорданов Димитров</w:t>
      </w:r>
      <w:r w:rsidR="00041B88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Любка Василева Йорданова</w:t>
      </w:r>
      <w:r w:rsidR="00041B88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Pr="00DB1F32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Вера Иванова Дончева</w:t>
      </w:r>
      <w:r w:rsidR="00041B88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lastRenderedPageBreak/>
        <w:t>Ваня Славова Биволарска</w:t>
      </w:r>
      <w:r w:rsidR="00041B88">
        <w:rPr>
          <w:rFonts w:ascii="Times New Roman" w:hAnsi="Times New Roman" w:cs="Times New Roman"/>
          <w:sz w:val="24"/>
          <w:szCs w:val="24"/>
        </w:rPr>
        <w:t xml:space="preserve"> НЕ</w:t>
      </w: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  <w:r w:rsidR="00041B88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D0B23" w:rsidRDefault="001D0B23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  <w:r w:rsidR="00041B88">
        <w:rPr>
          <w:rFonts w:ascii="Times New Roman" w:hAnsi="Times New Roman" w:cs="Times New Roman"/>
          <w:sz w:val="24"/>
          <w:szCs w:val="24"/>
        </w:rPr>
        <w:t xml:space="preserve"> ДА</w:t>
      </w:r>
    </w:p>
    <w:p w:rsidR="00041B88" w:rsidRDefault="00041B88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41B88" w:rsidRPr="00DB1F32" w:rsidRDefault="00041B88" w:rsidP="001D0B23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гласуване осем от членовете на комисията гласуваха с ДА за осъществено нарушение, а 5 от членовете гласуваха с НЕ. ОИК Септември констатира, че не е налице кворум за взимане на решение, поради което следва да се постанови решение за отхвърляне по смисъла на чл. 85, ал. 4, изр. Второ от ИК.</w:t>
      </w:r>
    </w:p>
    <w:p w:rsidR="00056871" w:rsidRDefault="00056871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0B23" w:rsidRPr="005D5DCE" w:rsidRDefault="001D0B23" w:rsidP="001D0B23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D5DCE">
        <w:rPr>
          <w:rFonts w:ascii="Times New Roman" w:hAnsi="Times New Roman" w:cs="Times New Roman"/>
          <w:sz w:val="24"/>
          <w:szCs w:val="24"/>
        </w:rPr>
        <w:t xml:space="preserve">ъй като не се поставиха други въпроси за обсъждане, заседанието беше закрито в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D5DCE">
        <w:rPr>
          <w:rFonts w:ascii="Times New Roman" w:hAnsi="Times New Roman" w:cs="Times New Roman"/>
          <w:sz w:val="24"/>
          <w:szCs w:val="24"/>
        </w:rPr>
        <w:t>:</w:t>
      </w:r>
      <w:r w:rsidR="00041B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5DC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056871" w:rsidRDefault="00056871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0B23" w:rsidRDefault="001D0B23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6871" w:rsidRDefault="00056871" w:rsidP="00CF6C2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Секретар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056871" w:rsidRPr="00DB1F32" w:rsidRDefault="00056871" w:rsidP="00056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Членове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 xml:space="preserve">2. Павлина Александрова </w:t>
      </w:r>
      <w:proofErr w:type="spellStart"/>
      <w:r w:rsidRPr="00DB1F32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3. Ирина Стоянова Танева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4. Стефан Йорданов Димитров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B1F32">
        <w:rPr>
          <w:rFonts w:ascii="Times New Roman" w:hAnsi="Times New Roman" w:cs="Times New Roman"/>
          <w:sz w:val="24"/>
          <w:szCs w:val="24"/>
        </w:rPr>
        <w:t>5. Любка Василева Йорданова</w:t>
      </w:r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B1F32">
        <w:rPr>
          <w:rFonts w:ascii="Times New Roman" w:hAnsi="Times New Roman" w:cs="Times New Roman"/>
          <w:sz w:val="24"/>
          <w:szCs w:val="24"/>
        </w:rPr>
        <w:t>. Вера Иванова Дончева</w:t>
      </w: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1F32">
        <w:rPr>
          <w:rFonts w:ascii="Times New Roman" w:hAnsi="Times New Roman" w:cs="Times New Roman"/>
          <w:sz w:val="24"/>
          <w:szCs w:val="24"/>
        </w:rPr>
        <w:t>. Ваня Славова Биволарска</w:t>
      </w:r>
    </w:p>
    <w:p w:rsidR="00056871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Нонка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056871" w:rsidRPr="00DB1F32" w:rsidRDefault="00056871" w:rsidP="0005687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D5DCE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A72218" w:rsidRDefault="00A72218"/>
    <w:sectPr w:rsidR="00A7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F6C26"/>
    <w:rsid w:val="00041B88"/>
    <w:rsid w:val="00056871"/>
    <w:rsid w:val="0016318F"/>
    <w:rsid w:val="001D0B23"/>
    <w:rsid w:val="001F66C9"/>
    <w:rsid w:val="00365A59"/>
    <w:rsid w:val="00646CDC"/>
    <w:rsid w:val="00A72218"/>
    <w:rsid w:val="00CF6C26"/>
    <w:rsid w:val="00EB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C26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05687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C24E-83F0-4F16-B7C0-0A81117A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2019-10-30T16:30:00Z</dcterms:created>
  <dcterms:modified xsi:type="dcterms:W3CDTF">2019-10-30T17:24:00Z</dcterms:modified>
</cp:coreProperties>
</file>