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5B21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E3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219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5E3B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.09.2023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190" w:rsidRDefault="006E1EA0" w:rsidP="00621A4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4AE">
        <w:rPr>
          <w:rFonts w:ascii="Times New Roman" w:eastAsia="Times New Roman" w:hAnsi="Times New Roman" w:cs="Times New Roman"/>
          <w:sz w:val="24"/>
          <w:szCs w:val="24"/>
        </w:rPr>
        <w:tab/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060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Решение № 58-МИ от 23.09.2023 г., относно </w:t>
      </w:r>
      <w:r w:rsidR="005B2190" w:rsidRPr="002B08A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кандидатската листа на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5B2190" w:rsidRPr="00DA0D1C">
        <w:rPr>
          <w:rFonts w:ascii="Times New Roman" w:eastAsia="Times New Roman" w:hAnsi="Times New Roman" w:cs="Times New Roman"/>
          <w:sz w:val="24"/>
          <w:szCs w:val="24"/>
        </w:rPr>
        <w:t>П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ОТЕЧЕСТВОТО)“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>Лозен в</w:t>
      </w:r>
      <w:r w:rsidR="005B2190"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5B2190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>023 г.;</w:t>
      </w:r>
    </w:p>
    <w:p w:rsidR="005B2190" w:rsidRPr="00DF6889" w:rsidRDefault="005B2190" w:rsidP="005B219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0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55-МИ от 23.09.2023 г., Решение № 56-МИ от 23.09.2023 г. и Решение № 57-МИ от 23.09.2023 г.,  относно п</w:t>
      </w:r>
      <w:r w:rsidRPr="00821395">
        <w:rPr>
          <w:rFonts w:ascii="Times New Roman" w:eastAsia="Times New Roman" w:hAnsi="Times New Roman" w:cs="Times New Roman"/>
          <w:sz w:val="24"/>
          <w:szCs w:val="24"/>
        </w:rPr>
        <w:t>ромяна в състава и наименованието на Местна коалиция „ДВИЖЕНИЕ БЪЛГАРИЯ НА ГРАЖДАНИТЕ” (ВМРО-БНД, ЗНС)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за участие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190" w:rsidRPr="000E0026" w:rsidRDefault="005B2190" w:rsidP="005B219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кандидатската листа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B6E">
        <w:rPr>
          <w:rFonts w:ascii="Times New Roman" w:eastAsia="Times New Roman" w:hAnsi="Times New Roman" w:cs="Times New Roman"/>
          <w:sz w:val="24"/>
          <w:szCs w:val="24"/>
        </w:rPr>
        <w:t>коалиция „ЗАЕДНО ЗА СИЛНА ОБЩИНА“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Ветрен дол 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190" w:rsidRDefault="005B2190" w:rsidP="005B219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86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Назначаване на технически сътрудник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към ОИК Септември в изборите за общински съветници и за кметове на 29 октомври 2023 г.</w:t>
      </w:r>
    </w:p>
    <w:p w:rsidR="00F35BEB" w:rsidRDefault="00456222" w:rsidP="005B21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6F703B" w:rsidRDefault="006F703B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Иван Стефанов Геров</w:t>
      </w:r>
    </w:p>
    <w:p w:rsidR="009318CF" w:rsidRDefault="004D462C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2662">
        <w:rPr>
          <w:rFonts w:ascii="Times New Roman" w:eastAsia="Times New Roman" w:hAnsi="Times New Roman" w:cs="Times New Roman"/>
          <w:sz w:val="24"/>
          <w:szCs w:val="24"/>
        </w:rPr>
        <w:t>Петър Атанасов Бошев</w:t>
      </w:r>
    </w:p>
    <w:p w:rsidR="00E5718A" w:rsidRDefault="00E5718A" w:rsidP="00E5718A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9318CF" w:rsidRDefault="00E5718A" w:rsidP="00B62D62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Гюлюмсер  Мехмедова Идриз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4D462C" w:rsidRDefault="00CC4DF8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4D462C" w:rsidRDefault="00E5718A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Лора Петрова Стаменлиева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7B3C1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18CF" w:rsidRDefault="009318CF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F04" w:rsidRPr="00DA0D1C" w:rsidRDefault="006E1EA0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7B3C19" w:rsidRPr="007B3C19">
        <w:rPr>
          <w:rFonts w:ascii="Times New Roman" w:hAnsi="Times New Roman" w:cs="Times New Roman"/>
          <w:sz w:val="24"/>
          <w:szCs w:val="24"/>
        </w:rPr>
        <w:t xml:space="preserve"> </w:t>
      </w:r>
      <w:r w:rsidR="007B3C19" w:rsidRPr="007B3C19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  <w:r w:rsidR="007B3C19">
        <w:rPr>
          <w:rFonts w:ascii="Times New Roman" w:hAnsi="Times New Roman" w:cs="Times New Roman"/>
          <w:sz w:val="24"/>
          <w:szCs w:val="24"/>
        </w:rPr>
        <w:t xml:space="preserve"> </w:t>
      </w:r>
      <w:r w:rsidR="00826F04" w:rsidRPr="008060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 xml:space="preserve"> Решение № 58-МИ от 23.09.2023 г., относно </w:t>
      </w:r>
      <w:r w:rsidR="00826F04" w:rsidRPr="002B08A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кандидатската листа на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26F04" w:rsidRPr="00DA0D1C">
        <w:rPr>
          <w:rFonts w:ascii="Times New Roman" w:eastAsia="Times New Roman" w:hAnsi="Times New Roman" w:cs="Times New Roman"/>
          <w:sz w:val="24"/>
          <w:szCs w:val="24"/>
        </w:rPr>
        <w:t>П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ОТЕЧЕСТВОТО)“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F04"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Лозен в</w:t>
      </w:r>
      <w:r w:rsidR="00826F04"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826F04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04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F8E">
        <w:rPr>
          <w:rFonts w:ascii="Times New Roman" w:eastAsia="Times New Roman" w:hAnsi="Times New Roman" w:cs="Times New Roman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чл. 87, ал. 1, т. 1 от ИК, във връзка с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C19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4B">
        <w:rPr>
          <w:rFonts w:ascii="Times New Roman" w:eastAsia="Times New Roman" w:hAnsi="Times New Roman" w:cs="Times New Roman"/>
          <w:sz w:val="24"/>
          <w:szCs w:val="24"/>
        </w:rPr>
        <w:t>Допуска поправка на техническа грешка в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58-МИ от 23.09.2023 г.,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z w:val="24"/>
          <w:szCs w:val="24"/>
        </w:rPr>
        <w:t>името на регистрирания кандидат Георги Никифоров Ценков да сечете Георги Никифоров Цанков.</w:t>
      </w:r>
    </w:p>
    <w:p w:rsidR="009318CF" w:rsidRDefault="009318CF" w:rsidP="007B3C1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04" w:rsidRPr="00DA0D1C" w:rsidRDefault="00C63C98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63C98">
        <w:rPr>
          <w:rFonts w:ascii="Times New Roman" w:eastAsia="Times New Roman" w:hAnsi="Times New Roman" w:cs="Times New Roman"/>
          <w:b/>
          <w:sz w:val="24"/>
          <w:szCs w:val="24"/>
        </w:rPr>
        <w:t xml:space="preserve">. По точка втора от дневния ред: </w:t>
      </w:r>
      <w:r w:rsidR="00826F04" w:rsidRPr="008060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 xml:space="preserve"> Решение № 55-МИ от 23.09.2023 г., Решение № 56-МИ от 23.09.2023 г. и Решение № 57-МИ от 23.09.2023 г.,  относно п</w:t>
      </w:r>
      <w:r w:rsidR="00826F04" w:rsidRPr="00821395">
        <w:rPr>
          <w:rFonts w:ascii="Times New Roman" w:eastAsia="Times New Roman" w:hAnsi="Times New Roman" w:cs="Times New Roman"/>
          <w:sz w:val="24"/>
          <w:szCs w:val="24"/>
        </w:rPr>
        <w:t>ромяна в състава и наименованието на Местна коалиция „ДВИЖЕНИЕ БЪЛГАРИЯ НА ГРАЖДАНИТЕ” (ВМРО-БНД, ЗНС)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за участие </w:t>
      </w:r>
      <w:r w:rsidR="00826F04" w:rsidRPr="00DA0D1C">
        <w:rPr>
          <w:rFonts w:ascii="Times New Roman" w:eastAsia="Times New Roman" w:hAnsi="Times New Roman" w:cs="Times New Roman"/>
          <w:sz w:val="24"/>
          <w:szCs w:val="24"/>
        </w:rPr>
        <w:t>в изборите на 29 октомври 2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04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F8E">
        <w:rPr>
          <w:rFonts w:ascii="Times New Roman" w:eastAsia="Times New Roman" w:hAnsi="Times New Roman" w:cs="Times New Roman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чл. 87, ал. 1, т. 1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826F04" w:rsidRPr="00DA0D1C" w:rsidRDefault="00826F04" w:rsidP="00826F0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42" w:rsidRPr="00D769EC" w:rsidRDefault="00826F04" w:rsidP="00D769E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4B">
        <w:rPr>
          <w:rFonts w:ascii="Times New Roman" w:eastAsia="Times New Roman" w:hAnsi="Times New Roman" w:cs="Times New Roman"/>
          <w:sz w:val="24"/>
          <w:szCs w:val="24"/>
        </w:rPr>
        <w:t xml:space="preserve">Допуска поправка на техническа грешка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№ 55-МИ от 23.09.2023 г., Решение № 56-МИ от 23.09.2023 г. и Решение № 57-МИ от 23.09.2023 г., 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името на съставната партия </w:t>
      </w:r>
      <w:r w:rsidRPr="00A337A3">
        <w:rPr>
          <w:rFonts w:ascii="Times New Roman" w:eastAsia="Times New Roman" w:hAnsi="Times New Roman" w:cs="Times New Roman"/>
          <w:sz w:val="24"/>
          <w:szCs w:val="24"/>
        </w:rPr>
        <w:t>МВРО-БЪЛГАРСКО НАЦИОНАЛНО ДВИЖЕНИЕ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сечете </w:t>
      </w:r>
      <w:r w:rsidRPr="00A337A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337A3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8CF" w:rsidRDefault="009318CF" w:rsidP="00C63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31" w:rsidRPr="00DA0D1C" w:rsidRDefault="00741E42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E42"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31" w:rsidRPr="002B08A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кандидатската листа на</w:t>
      </w:r>
      <w:r w:rsidR="0021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C31" w:rsidRPr="00654B6E">
        <w:rPr>
          <w:rFonts w:ascii="Times New Roman" w:eastAsia="Times New Roman" w:hAnsi="Times New Roman" w:cs="Times New Roman"/>
          <w:sz w:val="24"/>
          <w:szCs w:val="24"/>
        </w:rPr>
        <w:t>коалиция „ЗАЕДНО ЗА СИЛНА ОБЩИНА“</w:t>
      </w:r>
      <w:r w:rsidR="0021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C31"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 w:rsidR="00211C31">
        <w:rPr>
          <w:rFonts w:ascii="Times New Roman" w:eastAsia="Times New Roman" w:hAnsi="Times New Roman" w:cs="Times New Roman"/>
          <w:sz w:val="24"/>
          <w:szCs w:val="24"/>
        </w:rPr>
        <w:t>Ветрен дол в</w:t>
      </w:r>
      <w:r w:rsidR="00211C31"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211C31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211C31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211C31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C31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Ветрен дол 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2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23.09.2023 г. в 15:25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кметства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установени нередности и дадени указания, същите бяха изпълнени на 24.09.2023 г.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211C31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414 от Изборния кодекс, за регистрация на кандидат за кмет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Ветрен дол 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B6E">
        <w:rPr>
          <w:rFonts w:ascii="Times New Roman" w:eastAsia="Times New Roman" w:hAnsi="Times New Roman" w:cs="Times New Roman"/>
          <w:sz w:val="24"/>
          <w:szCs w:val="24"/>
        </w:rPr>
        <w:t>„ЗАЕДНО ЗА СИЛНА ОБЩИНА“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Ветрен дол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29 октомври 2023 г.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211C31" w:rsidRPr="00DA0D1C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C31" w:rsidRDefault="007A28BB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="00211C31" w:rsidRPr="00DA0D1C"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на кандидати в изборите за кметове на кметства в община </w:t>
      </w:r>
      <w:r w:rsidR="00211C31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211C31"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29 октомври 2023 г., както следва:</w:t>
      </w:r>
    </w:p>
    <w:p w:rsidR="00211C31" w:rsidRDefault="00211C31" w:rsidP="00211C3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48"/>
        <w:gridCol w:w="4748"/>
      </w:tblGrid>
      <w:tr w:rsidR="00211C31" w:rsidTr="00B27194">
        <w:tc>
          <w:tcPr>
            <w:tcW w:w="4748" w:type="dxa"/>
          </w:tcPr>
          <w:p w:rsidR="00211C31" w:rsidRPr="00C40E79" w:rsidRDefault="00211C31" w:rsidP="00B271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</w:t>
            </w:r>
          </w:p>
        </w:tc>
        <w:tc>
          <w:tcPr>
            <w:tcW w:w="4748" w:type="dxa"/>
          </w:tcPr>
          <w:p w:rsidR="00211C31" w:rsidRPr="00C40E79" w:rsidRDefault="00211C31" w:rsidP="00B271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ИМЕНА НА КАНДИДАТА</w:t>
            </w:r>
          </w:p>
        </w:tc>
      </w:tr>
      <w:tr w:rsidR="00211C31" w:rsidTr="00B27194">
        <w:tc>
          <w:tcPr>
            <w:tcW w:w="4748" w:type="dxa"/>
          </w:tcPr>
          <w:p w:rsidR="00211C31" w:rsidRDefault="00211C31" w:rsidP="00B2719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Ветрен дол</w:t>
            </w:r>
          </w:p>
        </w:tc>
        <w:tc>
          <w:tcPr>
            <w:tcW w:w="4748" w:type="dxa"/>
          </w:tcPr>
          <w:p w:rsidR="00211C31" w:rsidRDefault="00211C31" w:rsidP="00B2719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Крумов Христосков</w:t>
            </w:r>
          </w:p>
        </w:tc>
      </w:tr>
    </w:tbl>
    <w:p w:rsidR="00741E42" w:rsidRDefault="00741E42" w:rsidP="0021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CF" w:rsidRDefault="009318CF" w:rsidP="00C63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80" w:rsidRDefault="00AE7E58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E5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AE7E58">
        <w:rPr>
          <w:rFonts w:ascii="Times New Roman" w:hAnsi="Times New Roman" w:cs="Times New Roman"/>
          <w:b/>
          <w:sz w:val="24"/>
          <w:szCs w:val="24"/>
        </w:rPr>
        <w:t xml:space="preserve"> По точка четвърта от дневния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80">
        <w:rPr>
          <w:rFonts w:ascii="Times New Roman" w:eastAsia="Times New Roman" w:hAnsi="Times New Roman" w:cs="Times New Roman"/>
          <w:sz w:val="24"/>
          <w:szCs w:val="24"/>
        </w:rPr>
        <w:t>Назначаване на технически сътрудник</w:t>
      </w:r>
      <w:r w:rsidR="00FB4980" w:rsidRPr="00CF22B2">
        <w:rPr>
          <w:rFonts w:ascii="Times New Roman" w:eastAsia="Times New Roman" w:hAnsi="Times New Roman" w:cs="Times New Roman"/>
          <w:sz w:val="24"/>
          <w:szCs w:val="24"/>
        </w:rPr>
        <w:t xml:space="preserve"> към ОИК Септември в изборите за общински съветници и за кметове на 29 октомври 2023 г.</w:t>
      </w:r>
    </w:p>
    <w:p w:rsidR="00FB4980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980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Решение № 1954/03.08.2023 г. на ЦИК, с решение на ОИК 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може да се създават работни групи от специалисти, които да подпомагат дейността на </w:t>
      </w:r>
      <w:r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>. С решението на ОИК се определят специалистите, техните функции, периодът на подпомагане и размерът на възнаграждението за всеки един специалист. Решението на ОИК се съгласува с кмета на общината.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4980" w:rsidRPr="00FE3CE9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Решение № 50-МИ от 17.09.2023 г. ОИК Септември е определила необходимостта от назначаването на двама сътрудници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и технически сътрудник. Със същото решение е назначен само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специалист.</w:t>
      </w:r>
    </w:p>
    <w:p w:rsidR="00FB4980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980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1 от ИК, Решение № 1954/03.08.2023 г. на ЦИК и Решение № 50-МИ от 17.09.2023 г. на ОИК Септември, ОИК Септември</w:t>
      </w:r>
    </w:p>
    <w:p w:rsidR="00FB4980" w:rsidRDefault="00FB4980" w:rsidP="00FB4980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4980" w:rsidRDefault="00FB4980" w:rsidP="00FB498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FB4980" w:rsidRDefault="00FB4980" w:rsidP="00FB4980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4980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>Ивелина Любенова Табакова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ЕГН </w:t>
      </w:r>
      <w:r w:rsidR="00814CE3">
        <w:rPr>
          <w:rFonts w:ascii="Times New Roman" w:eastAsia="Times New Roman" w:hAnsi="Times New Roman" w:cs="Times New Roman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с адрес: </w:t>
      </w:r>
      <w:r w:rsidR="00814CE3">
        <w:rPr>
          <w:rFonts w:ascii="Times New Roman" w:eastAsia="Times New Roman" w:hAnsi="Times New Roman" w:cs="Times New Roman"/>
          <w:sz w:val="24"/>
          <w:szCs w:val="24"/>
        </w:rPr>
        <w:t>***************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 сътрудник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към ОИК - Септември за периода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г. до 7 дни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обявяване на изборния резултат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тур, съответно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тур, ако се произвежда такъв.</w:t>
      </w:r>
    </w:p>
    <w:p w:rsidR="00FB4980" w:rsidRPr="00CF22B2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</w:rPr>
        <w:t>месечно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възнаграждение на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техническия сътрудник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Ивелина Любенова Табакова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в размер на 780.00 лв.</w:t>
      </w:r>
    </w:p>
    <w:p w:rsidR="00FB4980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Назначеното лице следва да  подпомага дейността на ОИК в организиране и произвеждане на изборите за общински съветници и за кметове на 29 октомври 2023 г., като </w:t>
      </w:r>
      <w:r>
        <w:rPr>
          <w:rFonts w:ascii="Times New Roman" w:eastAsia="Times New Roman" w:hAnsi="Times New Roman" w:cs="Times New Roman"/>
          <w:sz w:val="24"/>
          <w:szCs w:val="24"/>
        </w:rPr>
        <w:t>подпомага техническата част от дейността на комисията – документооборот, входяща и изходяща кореспонденция, издаването на удостоверения, подготовка на заседания и други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>. ОИК Септември може да възлага и 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технически</w:t>
      </w:r>
      <w:r w:rsidRPr="00CF22B2">
        <w:rPr>
          <w:rFonts w:ascii="Times New Roman" w:eastAsia="Times New Roman" w:hAnsi="Times New Roman" w:cs="Times New Roman"/>
          <w:sz w:val="24"/>
          <w:szCs w:val="24"/>
        </w:rPr>
        <w:t xml:space="preserve"> дейности на специалиста.</w:t>
      </w:r>
    </w:p>
    <w:p w:rsidR="00FB4980" w:rsidRDefault="00FB4980" w:rsidP="00FB49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D6D" w:rsidRDefault="006E1EA0" w:rsidP="00EC04D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Комисията приключи работа в 1</w:t>
      </w:r>
      <w:r w:rsidR="001C20F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C20F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24CA1" w:rsidRDefault="00C24CA1" w:rsidP="00092D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87" w:rsidRDefault="00104987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104987" w:rsidRDefault="00104987" w:rsidP="00104987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104987" w:rsidRDefault="00104987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87" w:rsidRDefault="00104987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104987" w:rsidRDefault="00104987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Иван Стефанов Геров</w:t>
      </w:r>
    </w:p>
    <w:p w:rsidR="00677357" w:rsidRDefault="00677357" w:rsidP="00104987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87" w:rsidRDefault="00104987" w:rsidP="00104987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Петър Атанасов Бошев</w:t>
      </w:r>
    </w:p>
    <w:p w:rsidR="00104987" w:rsidRDefault="00104987" w:rsidP="00104987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87" w:rsidRDefault="00104987" w:rsidP="00104987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104987" w:rsidRDefault="00104987" w:rsidP="00104987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Гюлюмсер  Мехмедова Идриз</w:t>
      </w:r>
    </w:p>
    <w:p w:rsidR="00104987" w:rsidRDefault="00104987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87" w:rsidRDefault="00104987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104987" w:rsidRDefault="00104987" w:rsidP="00104987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Вера Иванова Дончева</w:t>
      </w:r>
    </w:p>
    <w:p w:rsidR="00677357" w:rsidRDefault="00677357" w:rsidP="00104987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87" w:rsidRDefault="00104987" w:rsidP="00104987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Лора Петрова Стаменлиева</w:t>
      </w:r>
    </w:p>
    <w:p w:rsidR="00413B72" w:rsidRDefault="00413B72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677357">
      <w:footerReference w:type="default" r:id="rId7"/>
      <w:pgSz w:w="11906" w:h="16838"/>
      <w:pgMar w:top="1134" w:right="1133" w:bottom="1276" w:left="127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F2" w:rsidRDefault="00473DF2" w:rsidP="00092D6D">
      <w:pPr>
        <w:spacing w:line="240" w:lineRule="auto"/>
      </w:pPr>
      <w:r>
        <w:separator/>
      </w:r>
    </w:p>
  </w:endnote>
  <w:endnote w:type="continuationSeparator" w:id="1">
    <w:p w:rsidR="00473DF2" w:rsidRDefault="00473DF2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092D6D" w:rsidRPr="00092D6D" w:rsidRDefault="00092D6D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5B2190">
          <w:rPr>
            <w:rFonts w:ascii="Times New Roman" w:hAnsi="Times New Roman" w:cs="Times New Roman"/>
            <w:i/>
            <w:sz w:val="20"/>
            <w:szCs w:val="20"/>
          </w:rPr>
          <w:t>9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8D2E25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5B2190">
          <w:rPr>
            <w:rFonts w:ascii="Times New Roman" w:hAnsi="Times New Roman" w:cs="Times New Roman"/>
            <w:i/>
            <w:sz w:val="20"/>
            <w:szCs w:val="20"/>
          </w:rPr>
          <w:t>4</w:t>
        </w:r>
        <w:r>
          <w:rPr>
            <w:rFonts w:ascii="Times New Roman" w:hAnsi="Times New Roman" w:cs="Times New Roman"/>
            <w:i/>
            <w:sz w:val="20"/>
            <w:szCs w:val="20"/>
          </w:rPr>
          <w:t>.09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.2023 г. ……………………………………………</w:t>
        </w:r>
        <w:r w:rsidR="000973C6">
          <w:rPr>
            <w:rFonts w:ascii="Times New Roman" w:hAnsi="Times New Roman" w:cs="Times New Roman"/>
            <w:i/>
            <w:sz w:val="20"/>
            <w:szCs w:val="20"/>
          </w:rPr>
          <w:t>….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…………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…………………… стр. </w:t>
        </w:r>
        <w:r w:rsidR="00D6399D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D6399D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14CE3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="00D6399D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921067">
          <w:rPr>
            <w:rFonts w:ascii="Times New Roman" w:hAnsi="Times New Roman" w:cs="Times New Roman"/>
            <w:i/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F2" w:rsidRDefault="00473DF2" w:rsidP="00092D6D">
      <w:pPr>
        <w:spacing w:line="240" w:lineRule="auto"/>
      </w:pPr>
      <w:r>
        <w:separator/>
      </w:r>
    </w:p>
  </w:footnote>
  <w:footnote w:type="continuationSeparator" w:id="1">
    <w:p w:rsidR="00473DF2" w:rsidRDefault="00473DF2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318CB"/>
    <w:rsid w:val="00054E93"/>
    <w:rsid w:val="0005704E"/>
    <w:rsid w:val="0008758A"/>
    <w:rsid w:val="00092D6D"/>
    <w:rsid w:val="000973C6"/>
    <w:rsid w:val="000B2E68"/>
    <w:rsid w:val="000F5FD3"/>
    <w:rsid w:val="00104987"/>
    <w:rsid w:val="00134AF5"/>
    <w:rsid w:val="00135319"/>
    <w:rsid w:val="00141511"/>
    <w:rsid w:val="00192D86"/>
    <w:rsid w:val="00192F35"/>
    <w:rsid w:val="001944B7"/>
    <w:rsid w:val="001A2553"/>
    <w:rsid w:val="001B3D94"/>
    <w:rsid w:val="001C20FD"/>
    <w:rsid w:val="001D220B"/>
    <w:rsid w:val="001D4ECA"/>
    <w:rsid w:val="00211C31"/>
    <w:rsid w:val="00222691"/>
    <w:rsid w:val="0023556D"/>
    <w:rsid w:val="00246B38"/>
    <w:rsid w:val="00273A47"/>
    <w:rsid w:val="0027579E"/>
    <w:rsid w:val="00280093"/>
    <w:rsid w:val="002A1312"/>
    <w:rsid w:val="002B0CD7"/>
    <w:rsid w:val="0031484E"/>
    <w:rsid w:val="00351E71"/>
    <w:rsid w:val="0036293E"/>
    <w:rsid w:val="003B4EBE"/>
    <w:rsid w:val="003C2348"/>
    <w:rsid w:val="004013EE"/>
    <w:rsid w:val="00413B72"/>
    <w:rsid w:val="00413D94"/>
    <w:rsid w:val="00443740"/>
    <w:rsid w:val="00451AFD"/>
    <w:rsid w:val="00456222"/>
    <w:rsid w:val="00470D8A"/>
    <w:rsid w:val="00473DF2"/>
    <w:rsid w:val="00481D68"/>
    <w:rsid w:val="00482C97"/>
    <w:rsid w:val="00493250"/>
    <w:rsid w:val="004D462C"/>
    <w:rsid w:val="004E532D"/>
    <w:rsid w:val="00504602"/>
    <w:rsid w:val="00514BB6"/>
    <w:rsid w:val="005B2190"/>
    <w:rsid w:val="005E3B47"/>
    <w:rsid w:val="00621A48"/>
    <w:rsid w:val="00677357"/>
    <w:rsid w:val="00683C3E"/>
    <w:rsid w:val="006918EF"/>
    <w:rsid w:val="006C0208"/>
    <w:rsid w:val="006E1EA0"/>
    <w:rsid w:val="006F613F"/>
    <w:rsid w:val="006F703B"/>
    <w:rsid w:val="007263B6"/>
    <w:rsid w:val="0073118F"/>
    <w:rsid w:val="00741E42"/>
    <w:rsid w:val="00744550"/>
    <w:rsid w:val="00762CC6"/>
    <w:rsid w:val="00767949"/>
    <w:rsid w:val="00781457"/>
    <w:rsid w:val="007878D8"/>
    <w:rsid w:val="007A28BB"/>
    <w:rsid w:val="007A5C6B"/>
    <w:rsid w:val="007B3C19"/>
    <w:rsid w:val="007C4A9F"/>
    <w:rsid w:val="00804713"/>
    <w:rsid w:val="00814CE3"/>
    <w:rsid w:val="00826F04"/>
    <w:rsid w:val="00831EE2"/>
    <w:rsid w:val="0083224A"/>
    <w:rsid w:val="00834916"/>
    <w:rsid w:val="00836EAD"/>
    <w:rsid w:val="00881FF5"/>
    <w:rsid w:val="008B55DA"/>
    <w:rsid w:val="008C4428"/>
    <w:rsid w:val="008D1983"/>
    <w:rsid w:val="008D2E25"/>
    <w:rsid w:val="00921067"/>
    <w:rsid w:val="009318CF"/>
    <w:rsid w:val="00967F8B"/>
    <w:rsid w:val="00994948"/>
    <w:rsid w:val="009B09E6"/>
    <w:rsid w:val="009D5392"/>
    <w:rsid w:val="009E4F37"/>
    <w:rsid w:val="009F6D90"/>
    <w:rsid w:val="009F6E49"/>
    <w:rsid w:val="00A31E78"/>
    <w:rsid w:val="00A41711"/>
    <w:rsid w:val="00A42EF0"/>
    <w:rsid w:val="00A4370B"/>
    <w:rsid w:val="00A80A96"/>
    <w:rsid w:val="00AD1AEB"/>
    <w:rsid w:val="00AD6195"/>
    <w:rsid w:val="00AD7746"/>
    <w:rsid w:val="00AE7E58"/>
    <w:rsid w:val="00AF7826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A05F3"/>
    <w:rsid w:val="00BA6DFD"/>
    <w:rsid w:val="00BB312C"/>
    <w:rsid w:val="00BB7C26"/>
    <w:rsid w:val="00BD4CAA"/>
    <w:rsid w:val="00C01679"/>
    <w:rsid w:val="00C10498"/>
    <w:rsid w:val="00C24CA1"/>
    <w:rsid w:val="00C3230A"/>
    <w:rsid w:val="00C32343"/>
    <w:rsid w:val="00C44CA4"/>
    <w:rsid w:val="00C52673"/>
    <w:rsid w:val="00C63C98"/>
    <w:rsid w:val="00C65CBD"/>
    <w:rsid w:val="00C72167"/>
    <w:rsid w:val="00C74F5C"/>
    <w:rsid w:val="00C85796"/>
    <w:rsid w:val="00C925BA"/>
    <w:rsid w:val="00CC4DF8"/>
    <w:rsid w:val="00CD49DE"/>
    <w:rsid w:val="00CE2A63"/>
    <w:rsid w:val="00D20273"/>
    <w:rsid w:val="00D202F9"/>
    <w:rsid w:val="00D6399D"/>
    <w:rsid w:val="00D67DB5"/>
    <w:rsid w:val="00D769EC"/>
    <w:rsid w:val="00D822B6"/>
    <w:rsid w:val="00DA7FB2"/>
    <w:rsid w:val="00DB7496"/>
    <w:rsid w:val="00E5718A"/>
    <w:rsid w:val="00E6066B"/>
    <w:rsid w:val="00E92662"/>
    <w:rsid w:val="00EC04DE"/>
    <w:rsid w:val="00ED1A9C"/>
    <w:rsid w:val="00ED67E5"/>
    <w:rsid w:val="00ED78A1"/>
    <w:rsid w:val="00EF1DC3"/>
    <w:rsid w:val="00F15CB8"/>
    <w:rsid w:val="00F317DA"/>
    <w:rsid w:val="00F35BEB"/>
    <w:rsid w:val="00F66329"/>
    <w:rsid w:val="00FB4980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132</cp:revision>
  <cp:lastPrinted>2023-09-24T14:13:00Z</cp:lastPrinted>
  <dcterms:created xsi:type="dcterms:W3CDTF">2023-09-09T15:51:00Z</dcterms:created>
  <dcterms:modified xsi:type="dcterms:W3CDTF">2023-09-24T14:21:00Z</dcterms:modified>
</cp:coreProperties>
</file>